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9"/>
        <w:gridCol w:w="2650"/>
        <w:gridCol w:w="2483"/>
        <w:gridCol w:w="3717"/>
      </w:tblGrid>
      <w:tr w14:paraId="2BB8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79" w:type="dxa"/>
            <w:gridSpan w:val="4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vAlign w:val="bottom"/>
          </w:tcPr>
          <w:p w14:paraId="7DB3F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制度执行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情况自查表</w:t>
            </w:r>
          </w:p>
        </w:tc>
      </w:tr>
      <w:tr w14:paraId="0927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79" w:type="dxa"/>
            <w:gridSpan w:val="4"/>
            <w:tcBorders>
              <w:top w:val="dotted" w:color="auto" w:sz="4" w:space="0"/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2BA26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院系（盖章）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：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自查日期：  年   月   日</w:t>
            </w:r>
          </w:p>
        </w:tc>
      </w:tr>
      <w:tr w14:paraId="32F56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79" w:type="dxa"/>
            <w:gridSpan w:val="4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19EDA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制度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总体情况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月1日至20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日，共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出台制度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460A3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B5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制度名称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52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是否需要修订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B2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是否宣传到位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E0C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过程是否含有监督和检查内容</w:t>
            </w:r>
          </w:p>
        </w:tc>
      </w:tr>
      <w:tr w14:paraId="065D6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4B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A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5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3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8DC2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5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6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6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D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790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DA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B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8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D77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91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38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847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B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DB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E9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1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15EB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5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负责人（签字）：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8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E2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3A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A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0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5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255C8B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51156"/>
    <w:rsid w:val="350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109</Characters>
  <Lines>0</Lines>
  <Paragraphs>0</Paragraphs>
  <TotalTime>4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2025-11-10T01:08:00Z</dcterms:created>
  <dc:creator>Administrator</dc:creator>
  <cp:lastModifiedBy>绵羊</cp:lastModifiedBy>
  <dcterms:modified xsi:type="dcterms:W3CDTF">2025-11-10T07:45:04Z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eyJoZGlkIjoiYmZmMDI4OTY5NTJiZDNhMzJiZmM4YmNiZDI0ZjEzYWIiLCJ1c2VySWQiOiI3NDM2NzI5OTgifQ==</vt:lpwstr>
  </property>
  <property fmtid="{D5CDD505-2E9C-101B-9397-08002B2CF9AE}" pid="4" name="ICV">
    <vt:lpwstr>2D9C48DCE74346B49DA53AA5128FE086_13</vt:lpwstr>
  </property>
</Properties>
</file>